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1776D2" w:rsidP="00887834" w14:paraId="5DD5F304" w14:textId="1116739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3F2E83">
        <w:rPr>
          <w:rFonts w:ascii="Times New Roman" w:eastAsia="Times New Roman" w:hAnsi="Times New Roman" w:cs="Times New Roman"/>
          <w:sz w:val="24"/>
          <w:szCs w:val="24"/>
          <w:lang w:eastAsia="ru-RU"/>
        </w:rPr>
        <w:t>1979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1776D2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369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B369E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1776D2" w:rsidP="009256AC" w14:paraId="1EA7D253" w14:textId="31012AC3">
      <w:pPr>
        <w:jc w:val="right"/>
        <w:rPr>
          <w:rFonts w:ascii="Times New Roman" w:hAnsi="Times New Roman" w:cs="Times New Roman"/>
          <w:sz w:val="24"/>
          <w:szCs w:val="24"/>
        </w:rPr>
      </w:pPr>
      <w:r w:rsidRPr="001776D2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3F2E83" w:rsidR="003F2E83">
        <w:rPr>
          <w:rFonts w:ascii="Times New Roman" w:hAnsi="Times New Roman" w:cs="Times New Roman"/>
          <w:bCs/>
          <w:sz w:val="24"/>
          <w:szCs w:val="24"/>
        </w:rPr>
        <w:t>86MS0042-01-2025-002705-48</w:t>
      </w:r>
    </w:p>
    <w:p w:rsidR="00674F64" w:rsidRPr="001776D2" w:rsidP="00E80AB0" w14:paraId="5C362381" w14:textId="3D947D64">
      <w:pPr>
        <w:spacing w:after="0"/>
        <w:ind w:left="353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РЕШЕНИЕ</w:t>
      </w:r>
    </w:p>
    <w:p w:rsidR="00674F64" w:rsidRPr="001776D2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674F64" w:rsidRPr="001776D2" w:rsidP="00887834" w14:paraId="38D3F2C0" w14:textId="77777777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87834" w:rsidRPr="00B369E2" w:rsidP="00B51057" w14:paraId="2268D6D2" w14:textId="28E29C0C">
      <w:pPr>
        <w:pStyle w:val="BodyTextIndent"/>
        <w:ind w:firstLine="0"/>
        <w:rPr>
          <w:sz w:val="27"/>
          <w:szCs w:val="27"/>
        </w:rPr>
      </w:pPr>
      <w:r w:rsidRPr="001776D2">
        <w:rPr>
          <w:sz w:val="27"/>
          <w:szCs w:val="27"/>
        </w:rPr>
        <w:t xml:space="preserve">г. </w:t>
      </w:r>
      <w:r w:rsidRPr="00B369E2">
        <w:rPr>
          <w:sz w:val="27"/>
          <w:szCs w:val="27"/>
        </w:rPr>
        <w:t>Нижневартовск</w:t>
      </w:r>
      <w:r w:rsidRPr="00B369E2">
        <w:rPr>
          <w:sz w:val="27"/>
          <w:szCs w:val="27"/>
        </w:rPr>
        <w:tab/>
      </w:r>
      <w:r w:rsidRPr="00B369E2">
        <w:rPr>
          <w:sz w:val="27"/>
          <w:szCs w:val="27"/>
        </w:rPr>
        <w:tab/>
      </w:r>
      <w:r w:rsidRPr="00B369E2">
        <w:rPr>
          <w:sz w:val="27"/>
          <w:szCs w:val="27"/>
        </w:rPr>
        <w:tab/>
      </w:r>
      <w:r w:rsidRPr="00B369E2">
        <w:rPr>
          <w:sz w:val="27"/>
          <w:szCs w:val="27"/>
        </w:rPr>
        <w:tab/>
        <w:t xml:space="preserve">           </w:t>
      </w:r>
      <w:r w:rsidRPr="00B369E2" w:rsidR="00222708">
        <w:rPr>
          <w:sz w:val="27"/>
          <w:szCs w:val="27"/>
        </w:rPr>
        <w:t xml:space="preserve">              </w:t>
      </w:r>
      <w:r w:rsidRPr="00B369E2" w:rsidR="00222708">
        <w:rPr>
          <w:sz w:val="27"/>
          <w:szCs w:val="27"/>
        </w:rPr>
        <w:tab/>
        <w:t xml:space="preserve">         </w:t>
      </w:r>
      <w:r w:rsidRPr="00B369E2">
        <w:rPr>
          <w:sz w:val="27"/>
          <w:szCs w:val="27"/>
        </w:rPr>
        <w:t xml:space="preserve"> </w:t>
      </w:r>
      <w:r w:rsidR="003F2E83">
        <w:rPr>
          <w:sz w:val="27"/>
          <w:szCs w:val="27"/>
        </w:rPr>
        <w:t xml:space="preserve">05 </w:t>
      </w:r>
      <w:r w:rsidRPr="00B369E2" w:rsidR="00B369E2">
        <w:rPr>
          <w:sz w:val="27"/>
          <w:szCs w:val="27"/>
        </w:rPr>
        <w:t>августа 2025</w:t>
      </w:r>
      <w:r w:rsidRPr="00B369E2">
        <w:rPr>
          <w:sz w:val="27"/>
          <w:szCs w:val="27"/>
        </w:rPr>
        <w:t xml:space="preserve"> года</w:t>
      </w:r>
    </w:p>
    <w:p w:rsidR="00887834" w:rsidRPr="00B369E2" w:rsidP="00887834" w14:paraId="2B05FD19" w14:textId="77777777">
      <w:pPr>
        <w:pStyle w:val="BodyTextIndent"/>
        <w:rPr>
          <w:sz w:val="27"/>
          <w:szCs w:val="27"/>
        </w:rPr>
      </w:pPr>
    </w:p>
    <w:p w:rsidR="00674F64" w:rsidRPr="00B369E2" w:rsidP="00887834" w14:paraId="0FF3D539" w14:textId="2A29CE21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69E2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Нижневартовского судебного района города </w:t>
      </w:r>
      <w:r w:rsidRPr="00B369E2">
        <w:rPr>
          <w:rFonts w:ascii="Times New Roman" w:hAnsi="Times New Roman" w:cs="Times New Roman"/>
          <w:sz w:val="27"/>
          <w:szCs w:val="27"/>
        </w:rPr>
        <w:t>окружного значения Нижневартовска Ханты-Мансийского автономного округа - Югры Трифонова Л.И</w:t>
      </w: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</w:p>
    <w:p w:rsidR="00674F64" w:rsidRPr="00B369E2" w:rsidP="00887834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B369E2" w:rsidR="00887834">
        <w:rPr>
          <w:rFonts w:ascii="Times New Roman" w:hAnsi="Times New Roman" w:cs="Times New Roman"/>
          <w:sz w:val="27"/>
          <w:szCs w:val="27"/>
        </w:rPr>
        <w:t>Уденеевой Л.Ф</w:t>
      </w: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</w:p>
    <w:p w:rsidR="00B369E2" w:rsidRPr="00B369E2" w:rsidP="00B369E2" w14:paraId="38CFC170" w14:textId="1D969409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отсутствие представителя истца ООО </w:t>
      </w:r>
      <w:r w:rsidR="003F2E83">
        <w:rPr>
          <w:rFonts w:ascii="Times New Roman" w:eastAsia="Times New Roman" w:hAnsi="Times New Roman" w:cs="Times New Roman"/>
          <w:sz w:val="27"/>
          <w:szCs w:val="27"/>
          <w:lang w:eastAsia="ru-RU"/>
        </w:rPr>
        <w:t>МКК «Русинтерфинанс</w:t>
      </w: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ответчика </w:t>
      </w:r>
      <w:r w:rsidR="003F2E83">
        <w:rPr>
          <w:rFonts w:ascii="Times New Roman" w:eastAsia="Times New Roman" w:hAnsi="Times New Roman" w:cs="Times New Roman"/>
          <w:sz w:val="27"/>
          <w:szCs w:val="27"/>
          <w:lang w:eastAsia="ru-RU"/>
        </w:rPr>
        <w:t>Гаран (</w:t>
      </w:r>
      <w:r w:rsidR="003F2E83">
        <w:rPr>
          <w:rFonts w:ascii="Times New Roman" w:hAnsi="Times New Roman" w:cs="Times New Roman"/>
          <w:sz w:val="27"/>
          <w:szCs w:val="27"/>
        </w:rPr>
        <w:t>Пилипец) И.В</w:t>
      </w: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B369E2">
        <w:rPr>
          <w:rFonts w:ascii="Times New Roman" w:hAnsi="Times New Roman" w:cs="Times New Roman"/>
          <w:sz w:val="27"/>
          <w:szCs w:val="27"/>
        </w:rPr>
        <w:t xml:space="preserve"> (заявление об отказе в иске в связи с пр</w:t>
      </w:r>
      <w:r w:rsidRPr="00B369E2">
        <w:rPr>
          <w:rFonts w:ascii="Times New Roman" w:hAnsi="Times New Roman" w:cs="Times New Roman"/>
          <w:sz w:val="27"/>
          <w:szCs w:val="27"/>
        </w:rPr>
        <w:t>опуском срока исковой давности)</w:t>
      </w: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B369E2" w:rsidRPr="00B369E2" w:rsidP="00B369E2" w14:paraId="1A089478" w14:textId="4973D791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B369E2" w:rsidR="003F2E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ООО </w:t>
      </w:r>
      <w:r w:rsidR="003F2E83">
        <w:rPr>
          <w:rFonts w:ascii="Times New Roman" w:eastAsia="Times New Roman" w:hAnsi="Times New Roman" w:cs="Times New Roman"/>
          <w:sz w:val="27"/>
          <w:szCs w:val="27"/>
          <w:lang w:eastAsia="ru-RU"/>
        </w:rPr>
        <w:t>МКК «Русинтерфинанс</w:t>
      </w:r>
      <w:r w:rsidRPr="00B369E2">
        <w:rPr>
          <w:rFonts w:ascii="Times New Roman" w:hAnsi="Times New Roman" w:cs="Times New Roman"/>
          <w:sz w:val="27"/>
          <w:szCs w:val="27"/>
        </w:rPr>
        <w:t xml:space="preserve">» к </w:t>
      </w:r>
      <w:r w:rsidR="003F2E83">
        <w:rPr>
          <w:rFonts w:ascii="Times New Roman" w:eastAsia="Times New Roman" w:hAnsi="Times New Roman" w:cs="Times New Roman"/>
          <w:sz w:val="27"/>
          <w:szCs w:val="27"/>
          <w:lang w:eastAsia="ru-RU"/>
        </w:rPr>
        <w:t>Гаран (</w:t>
      </w:r>
      <w:r w:rsidR="003F2E83">
        <w:rPr>
          <w:rFonts w:ascii="Times New Roman" w:hAnsi="Times New Roman" w:cs="Times New Roman"/>
          <w:sz w:val="27"/>
          <w:szCs w:val="27"/>
        </w:rPr>
        <w:t>Пилипец) Ирине Васильевне</w:t>
      </w:r>
      <w:r w:rsidRPr="00B369E2" w:rsidR="003F2E83">
        <w:rPr>
          <w:rFonts w:ascii="Times New Roman" w:hAnsi="Times New Roman" w:cs="Times New Roman"/>
          <w:sz w:val="27"/>
          <w:szCs w:val="27"/>
        </w:rPr>
        <w:t xml:space="preserve"> </w:t>
      </w:r>
      <w:r w:rsidRPr="00B369E2">
        <w:rPr>
          <w:rFonts w:ascii="Times New Roman" w:hAnsi="Times New Roman" w:cs="Times New Roman"/>
          <w:sz w:val="27"/>
          <w:szCs w:val="27"/>
        </w:rPr>
        <w:t>о взыскании задолженности по договору займа,</w:t>
      </w:r>
    </w:p>
    <w:p w:rsidR="00A20D07" w:rsidRPr="00B369E2" w:rsidP="00887834" w14:paraId="4AC796CA" w14:textId="567823C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ст.ст. 194-19</w:t>
      </w:r>
      <w:r w:rsidRPr="00B369E2" w:rsidR="008C784C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B369E2" w:rsid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>ГПК РФ, мировой судья</w:t>
      </w:r>
    </w:p>
    <w:p w:rsidR="00A20D07" w:rsidRPr="00B369E2" w:rsidP="00887834" w14:paraId="65F08DDC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0D07" w:rsidRPr="00B369E2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B266E0" w:rsidRPr="00B369E2" w:rsidP="00B266E0" w14:paraId="253F7FE2" w14:textId="602818F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69E2">
        <w:rPr>
          <w:rFonts w:ascii="Times New Roman" w:hAnsi="Times New Roman" w:cs="Times New Roman"/>
          <w:sz w:val="27"/>
          <w:szCs w:val="27"/>
        </w:rPr>
        <w:t xml:space="preserve">В удовлетворении исковых требований </w:t>
      </w:r>
      <w:r w:rsidRPr="00B369E2" w:rsidR="003F2E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ООО </w:t>
      </w:r>
      <w:r w:rsidR="003F2E83">
        <w:rPr>
          <w:rFonts w:ascii="Times New Roman" w:eastAsia="Times New Roman" w:hAnsi="Times New Roman" w:cs="Times New Roman"/>
          <w:sz w:val="27"/>
          <w:szCs w:val="27"/>
          <w:lang w:eastAsia="ru-RU"/>
        </w:rPr>
        <w:t>МКК «Русинтерфинанс</w:t>
      </w: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>» (</w:t>
      </w:r>
      <w:r w:rsidRPr="00B369E2">
        <w:rPr>
          <w:rFonts w:ascii="Times New Roman" w:hAnsi="Times New Roman" w:cs="Times New Roman"/>
          <w:sz w:val="27"/>
          <w:szCs w:val="27"/>
        </w:rPr>
        <w:t xml:space="preserve">ИНН </w:t>
      </w:r>
      <w:r w:rsidR="003F2E83">
        <w:rPr>
          <w:rFonts w:ascii="Times New Roman" w:hAnsi="Times New Roman" w:cs="Times New Roman"/>
          <w:sz w:val="27"/>
          <w:szCs w:val="27"/>
        </w:rPr>
        <w:t>5408292849</w:t>
      </w:r>
      <w:r w:rsidRPr="00B369E2">
        <w:rPr>
          <w:rFonts w:ascii="Times New Roman" w:hAnsi="Times New Roman" w:cs="Times New Roman"/>
          <w:sz w:val="27"/>
          <w:szCs w:val="27"/>
        </w:rPr>
        <w:t xml:space="preserve">) к </w:t>
      </w:r>
      <w:r w:rsidR="003F2E83">
        <w:rPr>
          <w:rFonts w:ascii="Times New Roman" w:eastAsia="Times New Roman" w:hAnsi="Times New Roman" w:cs="Times New Roman"/>
          <w:sz w:val="27"/>
          <w:szCs w:val="27"/>
          <w:lang w:eastAsia="ru-RU"/>
        </w:rPr>
        <w:t>Гаран (</w:t>
      </w:r>
      <w:r w:rsidR="003F2E83">
        <w:rPr>
          <w:rFonts w:ascii="Times New Roman" w:hAnsi="Times New Roman" w:cs="Times New Roman"/>
          <w:sz w:val="27"/>
          <w:szCs w:val="27"/>
        </w:rPr>
        <w:t>Пилипец) Ирине Васильевне</w:t>
      </w:r>
      <w:r w:rsidRPr="00B369E2" w:rsidR="003F2E83">
        <w:rPr>
          <w:rFonts w:ascii="Times New Roman" w:hAnsi="Times New Roman" w:cs="Times New Roman"/>
          <w:sz w:val="27"/>
          <w:szCs w:val="27"/>
        </w:rPr>
        <w:t xml:space="preserve"> </w:t>
      </w:r>
      <w:r w:rsidRPr="00B369E2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A70855">
        <w:rPr>
          <w:rFonts w:ascii="Times New Roman" w:hAnsi="Times New Roman" w:cs="Times New Roman"/>
          <w:sz w:val="27"/>
          <w:szCs w:val="27"/>
        </w:rPr>
        <w:t>…</w:t>
      </w:r>
      <w:r w:rsidRPr="00B369E2">
        <w:rPr>
          <w:rFonts w:ascii="Times New Roman" w:hAnsi="Times New Roman" w:cs="Times New Roman"/>
          <w:sz w:val="27"/>
          <w:szCs w:val="27"/>
        </w:rPr>
        <w:t xml:space="preserve">) о взыскании </w:t>
      </w:r>
      <w:r w:rsidRPr="00B369E2" w:rsidR="00B369E2">
        <w:rPr>
          <w:rFonts w:ascii="Times New Roman" w:hAnsi="Times New Roman" w:cs="Times New Roman"/>
          <w:sz w:val="27"/>
          <w:szCs w:val="27"/>
        </w:rPr>
        <w:t>задолженности по</w:t>
      </w:r>
      <w:r w:rsidRPr="00B369E2" w:rsidR="002A5180">
        <w:rPr>
          <w:rFonts w:ascii="Times New Roman" w:hAnsi="Times New Roman" w:cs="Times New Roman"/>
          <w:sz w:val="27"/>
          <w:szCs w:val="27"/>
        </w:rPr>
        <w:t xml:space="preserve"> </w:t>
      </w:r>
      <w:r w:rsidRPr="00B369E2">
        <w:rPr>
          <w:rFonts w:ascii="Times New Roman" w:hAnsi="Times New Roman" w:cs="Times New Roman"/>
          <w:sz w:val="27"/>
          <w:szCs w:val="27"/>
        </w:rPr>
        <w:t xml:space="preserve">договору </w:t>
      </w:r>
      <w:r w:rsidRPr="00B369E2" w:rsidR="00B369E2">
        <w:rPr>
          <w:rFonts w:ascii="Times New Roman" w:hAnsi="Times New Roman" w:cs="Times New Roman"/>
          <w:sz w:val="27"/>
          <w:szCs w:val="27"/>
        </w:rPr>
        <w:t xml:space="preserve">займа </w:t>
      </w:r>
      <w:r w:rsidRPr="00B369E2" w:rsidR="00110588">
        <w:rPr>
          <w:rFonts w:ascii="Times New Roman" w:hAnsi="Times New Roman" w:cs="Times New Roman"/>
          <w:sz w:val="27"/>
          <w:szCs w:val="27"/>
        </w:rPr>
        <w:t>№</w:t>
      </w:r>
      <w:r w:rsidR="003F2E83">
        <w:rPr>
          <w:rFonts w:ascii="Times New Roman" w:hAnsi="Times New Roman" w:cs="Times New Roman"/>
          <w:sz w:val="27"/>
          <w:szCs w:val="27"/>
        </w:rPr>
        <w:t>141653</w:t>
      </w:r>
      <w:r w:rsidRPr="00B369E2" w:rsidR="00B369E2">
        <w:rPr>
          <w:rFonts w:ascii="Times New Roman" w:hAnsi="Times New Roman" w:cs="Times New Roman"/>
          <w:sz w:val="27"/>
          <w:szCs w:val="27"/>
        </w:rPr>
        <w:t xml:space="preserve"> </w:t>
      </w:r>
      <w:r w:rsidRPr="00B369E2" w:rsidR="002A5180">
        <w:rPr>
          <w:rFonts w:ascii="Times New Roman" w:hAnsi="Times New Roman" w:cs="Times New Roman"/>
          <w:sz w:val="27"/>
          <w:szCs w:val="27"/>
        </w:rPr>
        <w:t xml:space="preserve">от </w:t>
      </w:r>
      <w:r w:rsidR="003F2E83">
        <w:rPr>
          <w:rFonts w:ascii="Times New Roman" w:hAnsi="Times New Roman" w:cs="Times New Roman"/>
          <w:sz w:val="27"/>
          <w:szCs w:val="27"/>
        </w:rPr>
        <w:t>21.08.2014</w:t>
      </w:r>
      <w:r w:rsidRPr="00B369E2" w:rsidR="002A5180">
        <w:rPr>
          <w:rFonts w:ascii="Times New Roman" w:hAnsi="Times New Roman" w:cs="Times New Roman"/>
          <w:sz w:val="27"/>
          <w:szCs w:val="27"/>
        </w:rPr>
        <w:t xml:space="preserve"> </w:t>
      </w:r>
      <w:r w:rsidRPr="00B369E2" w:rsidR="00222708">
        <w:rPr>
          <w:rFonts w:ascii="Times New Roman" w:hAnsi="Times New Roman" w:cs="Times New Roman"/>
          <w:sz w:val="27"/>
          <w:szCs w:val="27"/>
        </w:rPr>
        <w:t>года</w:t>
      </w:r>
      <w:r w:rsidRPr="00B369E2">
        <w:rPr>
          <w:rFonts w:ascii="Times New Roman" w:hAnsi="Times New Roman" w:cs="Times New Roman"/>
          <w:sz w:val="27"/>
          <w:szCs w:val="27"/>
        </w:rPr>
        <w:t xml:space="preserve"> – отказать, в связи с пропуском срока исковой давности. </w:t>
      </w:r>
    </w:p>
    <w:p w:rsidR="00B369E2" w:rsidRPr="00B369E2" w:rsidP="00B369E2" w14:paraId="76ECC2A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369E2" w:rsidRPr="00B369E2" w:rsidP="00B369E2" w14:paraId="73F58E9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трех дней со дня объявления резолютивной части решени</w:t>
      </w: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>я суда, если лица, участвующие в деле, их представители присутствовали в судебном заседании;</w:t>
      </w:r>
    </w:p>
    <w:p w:rsidR="00B369E2" w:rsidRPr="00B369E2" w:rsidP="00B369E2" w14:paraId="2E6CEB30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369E2" w:rsidRPr="00B369E2" w:rsidP="00B369E2" w14:paraId="2387554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69E2">
        <w:rPr>
          <w:rFonts w:ascii="Times New Roman" w:hAnsi="Times New Roman" w:cs="Times New Roman"/>
          <w:color w:val="000000"/>
          <w:sz w:val="27"/>
          <w:szCs w:val="27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A10BD" w:rsidRPr="00B369E2" w:rsidP="00B266E0" w14:paraId="413B50D9" w14:textId="6B1DDF8E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2</w:t>
      </w:r>
      <w:r w:rsidRPr="00B369E2" w:rsidR="00A4627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903CE" w:rsidRPr="00B369E2" w:rsidP="00B51057" w14:paraId="6A75B556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1057" w:rsidRPr="00B369E2" w:rsidP="00B51057" w14:paraId="0DB20422" w14:textId="18E0652C">
      <w:pPr>
        <w:spacing w:after="0"/>
        <w:ind w:firstLine="53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</w:t>
      </w:r>
    </w:p>
    <w:p w:rsidR="00B51057" w:rsidRPr="00B369E2" w:rsidP="00B51057" w14:paraId="3EAC779E" w14:textId="0CEFF23E">
      <w:pPr>
        <w:spacing w:after="0"/>
        <w:ind w:firstLine="539"/>
        <w:rPr>
          <w:rFonts w:ascii="Times New Roman" w:hAnsi="Times New Roman" w:cs="Times New Roman"/>
          <w:color w:val="000000"/>
          <w:sz w:val="27"/>
          <w:szCs w:val="27"/>
        </w:rPr>
      </w:pPr>
      <w:r w:rsidRPr="00B369E2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B369E2">
        <w:rPr>
          <w:rFonts w:ascii="Times New Roman" w:hAnsi="Times New Roman" w:cs="Times New Roman"/>
          <w:sz w:val="27"/>
          <w:szCs w:val="27"/>
        </w:rPr>
        <w:tab/>
      </w:r>
      <w:r w:rsidRPr="00B369E2">
        <w:rPr>
          <w:rFonts w:ascii="Times New Roman" w:hAnsi="Times New Roman" w:cs="Times New Roman"/>
          <w:sz w:val="27"/>
          <w:szCs w:val="27"/>
        </w:rPr>
        <w:tab/>
      </w:r>
      <w:r w:rsidRPr="00B369E2">
        <w:rPr>
          <w:rFonts w:ascii="Times New Roman" w:hAnsi="Times New Roman" w:cs="Times New Roman"/>
          <w:sz w:val="27"/>
          <w:szCs w:val="27"/>
        </w:rPr>
        <w:tab/>
      </w:r>
      <w:r w:rsidRPr="00B369E2">
        <w:rPr>
          <w:rFonts w:ascii="Times New Roman" w:hAnsi="Times New Roman" w:cs="Times New Roman"/>
          <w:sz w:val="27"/>
          <w:szCs w:val="27"/>
        </w:rPr>
        <w:tab/>
      </w:r>
      <w:r w:rsidRPr="00B369E2">
        <w:rPr>
          <w:rFonts w:ascii="Times New Roman" w:hAnsi="Times New Roman" w:cs="Times New Roman"/>
          <w:sz w:val="27"/>
          <w:szCs w:val="27"/>
        </w:rPr>
        <w:tab/>
      </w:r>
      <w:r w:rsidRPr="00B369E2">
        <w:rPr>
          <w:rFonts w:ascii="Times New Roman" w:hAnsi="Times New Roman" w:cs="Times New Roman"/>
          <w:sz w:val="27"/>
          <w:szCs w:val="27"/>
        </w:rPr>
        <w:tab/>
      </w:r>
      <w:r w:rsidRPr="00B369E2">
        <w:rPr>
          <w:rFonts w:ascii="Times New Roman" w:hAnsi="Times New Roman" w:cs="Times New Roman"/>
          <w:sz w:val="27"/>
          <w:szCs w:val="27"/>
        </w:rPr>
        <w:tab/>
        <w:t>Л.И. Трифонова</w:t>
      </w:r>
    </w:p>
    <w:p w:rsidR="0059186C" w:rsidRPr="00B369E2" w:rsidP="00887834" w14:paraId="53B2599A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69E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A46275" w:rsidRPr="00B369E2" w:rsidP="00887834" w14:paraId="7E6B83EA" w14:textId="16DFD94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67B14"/>
    <w:rsid w:val="00095F65"/>
    <w:rsid w:val="000D5C05"/>
    <w:rsid w:val="000F3BB5"/>
    <w:rsid w:val="00106A9C"/>
    <w:rsid w:val="00110588"/>
    <w:rsid w:val="00131361"/>
    <w:rsid w:val="00173B14"/>
    <w:rsid w:val="001776D2"/>
    <w:rsid w:val="001A41A7"/>
    <w:rsid w:val="001C64C5"/>
    <w:rsid w:val="00222708"/>
    <w:rsid w:val="00230A42"/>
    <w:rsid w:val="002A5180"/>
    <w:rsid w:val="002C5079"/>
    <w:rsid w:val="002D68DC"/>
    <w:rsid w:val="002F0259"/>
    <w:rsid w:val="00380471"/>
    <w:rsid w:val="003D5213"/>
    <w:rsid w:val="003E25AE"/>
    <w:rsid w:val="003F2E83"/>
    <w:rsid w:val="004375DC"/>
    <w:rsid w:val="004F4651"/>
    <w:rsid w:val="0059186C"/>
    <w:rsid w:val="005923DA"/>
    <w:rsid w:val="005B4B25"/>
    <w:rsid w:val="00643362"/>
    <w:rsid w:val="00674F64"/>
    <w:rsid w:val="00687879"/>
    <w:rsid w:val="006C0B92"/>
    <w:rsid w:val="006C150B"/>
    <w:rsid w:val="006F7440"/>
    <w:rsid w:val="007208CE"/>
    <w:rsid w:val="007D76B3"/>
    <w:rsid w:val="007E2D6B"/>
    <w:rsid w:val="00812847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D6210"/>
    <w:rsid w:val="009D6402"/>
    <w:rsid w:val="00A20D07"/>
    <w:rsid w:val="00A46275"/>
    <w:rsid w:val="00A70855"/>
    <w:rsid w:val="00B266E0"/>
    <w:rsid w:val="00B369E2"/>
    <w:rsid w:val="00B51057"/>
    <w:rsid w:val="00B62B79"/>
    <w:rsid w:val="00B82B39"/>
    <w:rsid w:val="00B84A3D"/>
    <w:rsid w:val="00BD1391"/>
    <w:rsid w:val="00C33914"/>
    <w:rsid w:val="00C903CE"/>
    <w:rsid w:val="00C9428E"/>
    <w:rsid w:val="00CA34A3"/>
    <w:rsid w:val="00CB1B4F"/>
    <w:rsid w:val="00D33A53"/>
    <w:rsid w:val="00D46A7E"/>
    <w:rsid w:val="00D83B2C"/>
    <w:rsid w:val="00D971C5"/>
    <w:rsid w:val="00DC4A3E"/>
    <w:rsid w:val="00DE1059"/>
    <w:rsid w:val="00E02EC0"/>
    <w:rsid w:val="00E80AB0"/>
    <w:rsid w:val="00E94212"/>
    <w:rsid w:val="00EB290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